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94" w:rsidRPr="00717994" w:rsidRDefault="00717994" w:rsidP="00717994">
      <w:pPr>
        <w:spacing w:after="0" w:line="312" w:lineRule="atLeast"/>
        <w:textAlignment w:val="baseline"/>
        <w:rPr>
          <w:rFonts w:ascii="Helvetica" w:eastAsia="Times New Roman" w:hAnsi="Helvetica" w:cs="Times New Roman"/>
          <w:color w:val="000000"/>
          <w:sz w:val="20"/>
          <w:szCs w:val="20"/>
          <w:lang w:val="en"/>
        </w:rPr>
      </w:pPr>
      <w:r w:rsidRPr="00717994">
        <w:rPr>
          <w:rFonts w:ascii="Helvetica" w:eastAsia="Times New Roman" w:hAnsi="Helvetica" w:cs="Times New Roman"/>
          <w:color w:val="000000"/>
          <w:sz w:val="20"/>
          <w:szCs w:val="20"/>
          <w:bdr w:val="none" w:sz="0" w:space="0" w:color="auto" w:frame="1"/>
          <w:lang w:val="en"/>
        </w:rPr>
        <w:t>The Start of a New Movement: Access to Justice for Palliative Care Patients</w:t>
      </w:r>
    </w:p>
    <w:p w:rsidR="00717994" w:rsidRPr="00717994" w:rsidRDefault="00717994" w:rsidP="00717994">
      <w:pPr>
        <w:spacing w:line="312" w:lineRule="atLeast"/>
        <w:textAlignment w:val="baseline"/>
        <w:rPr>
          <w:rFonts w:ascii="Helvetica" w:eastAsia="Times New Roman" w:hAnsi="Helvetica" w:cs="Times New Roman"/>
          <w:color w:val="000000"/>
          <w:sz w:val="20"/>
          <w:szCs w:val="20"/>
          <w:lang w:val="en"/>
        </w:rPr>
      </w:pPr>
      <w:r w:rsidRPr="00717994">
        <w:rPr>
          <w:rFonts w:ascii="Helvetica" w:eastAsia="Times New Roman" w:hAnsi="Helvetica" w:cs="Times New Roman"/>
          <w:color w:val="000000"/>
          <w:sz w:val="20"/>
          <w:szCs w:val="20"/>
          <w:bdr w:val="none" w:sz="0" w:space="0" w:color="auto" w:frame="1"/>
          <w:lang w:val="en"/>
        </w:rPr>
        <w:t xml:space="preserve">September 14, 2012 by </w:t>
      </w:r>
      <w:hyperlink r:id="rId6" w:history="1">
        <w:r w:rsidRPr="00717994">
          <w:rPr>
            <w:rFonts w:ascii="Times New Roman" w:eastAsia="Times New Roman" w:hAnsi="Times New Roman" w:cs="Times New Roman"/>
            <w:color w:val="990000"/>
            <w:sz w:val="20"/>
            <w:szCs w:val="20"/>
            <w:bdr w:val="none" w:sz="0" w:space="0" w:color="auto" w:frame="1"/>
            <w:lang w:val="en"/>
          </w:rPr>
          <w:t>Tamar Ezer</w:t>
        </w:r>
      </w:hyperlink>
      <w:r w:rsidRPr="00717994">
        <w:rPr>
          <w:rFonts w:ascii="Helvetica" w:eastAsia="Times New Roman" w:hAnsi="Helvetica" w:cs="Times New Roman"/>
          <w:color w:val="000000"/>
          <w:sz w:val="20"/>
          <w:szCs w:val="20"/>
          <w:bdr w:val="none" w:sz="0" w:space="0" w:color="auto" w:frame="1"/>
          <w:lang w:val="en"/>
        </w:rPr>
        <w:t xml:space="preserve"> </w:t>
      </w:r>
      <w:hyperlink r:id="rId7" w:history="1">
        <w:r w:rsidRPr="00717994">
          <w:rPr>
            <w:rFonts w:ascii="Times New Roman" w:eastAsia="Times New Roman" w:hAnsi="Times New Roman" w:cs="Times New Roman"/>
            <w:color w:val="990000"/>
            <w:sz w:val="20"/>
            <w:szCs w:val="20"/>
            <w:bdr w:val="none" w:sz="0" w:space="0" w:color="auto" w:frame="1"/>
            <w:lang w:val="en"/>
          </w:rPr>
          <w:t>Public Health Program</w:t>
        </w:r>
      </w:hyperlink>
    </w:p>
    <w:p w:rsidR="00717994" w:rsidRPr="00717994" w:rsidRDefault="00717994" w:rsidP="00717994">
      <w:pPr>
        <w:spacing w:after="0" w:line="240" w:lineRule="auto"/>
        <w:textAlignment w:val="baseline"/>
        <w:outlineLvl w:val="0"/>
        <w:rPr>
          <w:rFonts w:ascii="Helvetica" w:eastAsia="Times New Roman" w:hAnsi="Helvetica" w:cs="Times New Roman"/>
          <w:b/>
          <w:bCs/>
          <w:color w:val="000000"/>
          <w:kern w:val="36"/>
          <w:sz w:val="54"/>
          <w:szCs w:val="54"/>
          <w:lang w:val="en"/>
        </w:rPr>
      </w:pPr>
      <w:r w:rsidRPr="00717994">
        <w:rPr>
          <w:rFonts w:ascii="Helvetica" w:eastAsia="Times New Roman" w:hAnsi="Helvetica" w:cs="Times New Roman"/>
          <w:b/>
          <w:bCs/>
          <w:color w:val="000000"/>
          <w:kern w:val="36"/>
          <w:sz w:val="54"/>
          <w:szCs w:val="54"/>
          <w:lang w:val="en"/>
        </w:rPr>
        <w:t>The Start of a New Movement: Access to Justice for Palliative Care Patients</w:t>
      </w:r>
    </w:p>
    <w:p w:rsidR="00717994" w:rsidRPr="00717994" w:rsidRDefault="00717994" w:rsidP="00717994">
      <w:pPr>
        <w:pBdr>
          <w:bottom w:val="single" w:sz="6" w:space="1" w:color="DDDDDD"/>
        </w:pBdr>
        <w:spacing w:after="150" w:line="240" w:lineRule="auto"/>
        <w:ind w:left="360"/>
        <w:textAlignment w:val="baseline"/>
        <w:rPr>
          <w:rFonts w:ascii="Helvetica" w:eastAsia="Times New Roman" w:hAnsi="Helvetica" w:cs="Times New Roman"/>
          <w:color w:val="000000"/>
          <w:sz w:val="20"/>
          <w:szCs w:val="20"/>
          <w:lang w:val="en"/>
        </w:rPr>
      </w:pPr>
    </w:p>
    <w:p w:rsidR="00717994" w:rsidRDefault="00717994" w:rsidP="00717994">
      <w:pPr>
        <w:spacing w:after="0" w:line="240" w:lineRule="auto"/>
        <w:textAlignment w:val="baseline"/>
        <w:rPr>
          <w:rFonts w:ascii="Helvetica" w:eastAsia="Times New Roman" w:hAnsi="Helvetica" w:cs="Times New Roman"/>
          <w:color w:val="000000"/>
          <w:sz w:val="21"/>
          <w:szCs w:val="21"/>
          <w:lang w:val="en"/>
        </w:rPr>
      </w:pPr>
      <w:r w:rsidRPr="00717994">
        <w:rPr>
          <w:rFonts w:ascii="Helvetica" w:eastAsia="Times New Roman" w:hAnsi="Helvetica" w:cs="Times New Roman"/>
          <w:color w:val="000000"/>
          <w:sz w:val="21"/>
          <w:szCs w:val="21"/>
          <w:lang w:val="en"/>
        </w:rPr>
        <w:t>It all started in late 2006 when palliative care providers and legal advocates came together in Cape Town, South Africa, to discuss how best to address the needs of patients with life-threatening illness, such as AIDS, TB, or cancer. The palliative care providers spoke of patients desperate to make arrangements for their children’s care, anxious about the disposition of their property and their family’s future, unable to access needed pain medication, falling into debt and struggling to secure social benefits, grappling with discrimination and violence, and laboring to navigate complex application procedures for identity documents and death certificates. The palliative care providers turned to their legal companions and urged, “Help us become better advocates for our patients.” Many of these issues are the bread and butter making up the daily work of legal service providers, and a partnership was born.</w:t>
      </w:r>
    </w:p>
    <w:p w:rsidR="00717994" w:rsidRPr="00717994" w:rsidRDefault="00717994" w:rsidP="00717994">
      <w:pPr>
        <w:spacing w:after="0" w:line="240" w:lineRule="auto"/>
        <w:textAlignment w:val="baseline"/>
        <w:rPr>
          <w:rFonts w:ascii="Helvetica" w:eastAsia="Times New Roman" w:hAnsi="Helvetica" w:cs="Times New Roman"/>
          <w:color w:val="000000"/>
          <w:sz w:val="21"/>
          <w:szCs w:val="21"/>
          <w:lang w:val="en"/>
        </w:rPr>
      </w:pPr>
    </w:p>
    <w:p w:rsidR="00717994" w:rsidRDefault="00717994" w:rsidP="00717994">
      <w:pPr>
        <w:spacing w:after="0" w:line="240" w:lineRule="auto"/>
        <w:textAlignment w:val="baseline"/>
        <w:rPr>
          <w:rFonts w:ascii="Helvetica" w:eastAsia="Times New Roman" w:hAnsi="Helvetica" w:cs="Times New Roman"/>
          <w:color w:val="000000"/>
          <w:sz w:val="21"/>
          <w:szCs w:val="21"/>
          <w:lang w:val="en"/>
        </w:rPr>
      </w:pPr>
      <w:r w:rsidRPr="00717994">
        <w:rPr>
          <w:rFonts w:ascii="Helvetica" w:eastAsia="Times New Roman" w:hAnsi="Helvetica" w:cs="Times New Roman"/>
          <w:color w:val="000000"/>
          <w:sz w:val="21"/>
          <w:szCs w:val="21"/>
          <w:lang w:val="en"/>
        </w:rPr>
        <w:t xml:space="preserve">In the eloquent words of one of its founders, palliative care focuses on “adding life to the days rather than days to the life.” Palliative care aims to improve the quality of life for patients and families facing life-threatening diseases by relieving pain and suffering through physical, psychosocial, and spiritual care. Addressing legal and human rights issues that arise is thus a natural part of palliative care’s holistic approach. In South Africa, a country where over 5.54 million people live HIV–more than 10 percent of the population, many of whom are </w:t>
      </w:r>
      <w:proofErr w:type="spellStart"/>
      <w:r w:rsidRPr="00717994">
        <w:rPr>
          <w:rFonts w:ascii="Helvetica" w:eastAsia="Times New Roman" w:hAnsi="Helvetica" w:cs="Times New Roman"/>
          <w:color w:val="000000"/>
          <w:sz w:val="21"/>
          <w:szCs w:val="21"/>
          <w:lang w:val="en"/>
        </w:rPr>
        <w:t>coinfected</w:t>
      </w:r>
      <w:proofErr w:type="spellEnd"/>
      <w:r w:rsidRPr="00717994">
        <w:rPr>
          <w:rFonts w:ascii="Helvetica" w:eastAsia="Times New Roman" w:hAnsi="Helvetica" w:cs="Times New Roman"/>
          <w:color w:val="000000"/>
          <w:sz w:val="21"/>
          <w:szCs w:val="21"/>
          <w:lang w:val="en"/>
        </w:rPr>
        <w:t xml:space="preserve"> with TB—it is critical to look at both acute physical needs and the social dimensions of the epidemic. </w:t>
      </w:r>
    </w:p>
    <w:p w:rsidR="00717994" w:rsidRPr="00717994" w:rsidRDefault="00717994" w:rsidP="00717994">
      <w:pPr>
        <w:spacing w:after="0" w:line="240" w:lineRule="auto"/>
        <w:textAlignment w:val="baseline"/>
        <w:rPr>
          <w:rFonts w:ascii="Helvetica" w:eastAsia="Times New Roman" w:hAnsi="Helvetica" w:cs="Times New Roman"/>
          <w:color w:val="000000"/>
          <w:sz w:val="21"/>
          <w:szCs w:val="21"/>
          <w:lang w:val="en"/>
        </w:rPr>
      </w:pPr>
    </w:p>
    <w:p w:rsidR="00717994" w:rsidRDefault="00717994" w:rsidP="00717994">
      <w:pPr>
        <w:spacing w:after="0" w:line="240" w:lineRule="auto"/>
        <w:textAlignment w:val="baseline"/>
        <w:rPr>
          <w:rFonts w:ascii="Helvetica" w:eastAsia="Times New Roman" w:hAnsi="Helvetica" w:cs="Times New Roman"/>
          <w:color w:val="000000"/>
          <w:sz w:val="21"/>
          <w:szCs w:val="21"/>
          <w:lang w:val="en"/>
        </w:rPr>
      </w:pPr>
      <w:r w:rsidRPr="00717994">
        <w:rPr>
          <w:rFonts w:ascii="Helvetica" w:eastAsia="Times New Roman" w:hAnsi="Helvetica" w:cs="Times New Roman"/>
          <w:color w:val="000000"/>
          <w:sz w:val="21"/>
          <w:szCs w:val="21"/>
          <w:lang w:val="en"/>
        </w:rPr>
        <w:t xml:space="preserve">The Hospice and Palliative Care Association of South Africa (HPCA) decided to squarely address the legal and human rights problems facing people with life-threatening illness through </w:t>
      </w:r>
      <w:hyperlink r:id="rId8" w:history="1">
        <w:r w:rsidRPr="00717994">
          <w:rPr>
            <w:rFonts w:ascii="Times New Roman" w:eastAsia="Times New Roman" w:hAnsi="Times New Roman" w:cs="Times New Roman"/>
            <w:color w:val="990000"/>
            <w:sz w:val="21"/>
            <w:szCs w:val="21"/>
            <w:bdr w:val="none" w:sz="0" w:space="0" w:color="auto" w:frame="1"/>
            <w:lang w:val="en"/>
          </w:rPr>
          <w:t>partnerships with law schools</w:t>
        </w:r>
      </w:hyperlink>
      <w:r w:rsidRPr="00717994">
        <w:rPr>
          <w:rFonts w:ascii="Helvetica" w:eastAsia="Times New Roman" w:hAnsi="Helvetica" w:cs="Times New Roman"/>
          <w:color w:val="000000"/>
          <w:sz w:val="21"/>
          <w:szCs w:val="21"/>
          <w:lang w:val="en"/>
        </w:rPr>
        <w:t xml:space="preserve">, legal NGOs, and pro bono attorneys. Together, they organized a series of workshops for hospice caregivers and nurses. Given the lack of materials on palliative care and law, they produced a manual, </w:t>
      </w:r>
      <w:r w:rsidRPr="00717994">
        <w:rPr>
          <w:rFonts w:ascii="Helvetica" w:eastAsia="Times New Roman" w:hAnsi="Helvetica" w:cs="Times New Roman"/>
          <w:i/>
          <w:iCs/>
          <w:color w:val="000000"/>
          <w:sz w:val="21"/>
          <w:szCs w:val="21"/>
          <w:bdr w:val="none" w:sz="0" w:space="0" w:color="auto" w:frame="1"/>
          <w:lang w:val="en"/>
        </w:rPr>
        <w:t>Legal</w:t>
      </w:r>
      <w:r w:rsidRPr="00717994">
        <w:rPr>
          <w:rFonts w:ascii="Helvetica" w:eastAsia="Times New Roman" w:hAnsi="Helvetica" w:cs="Times New Roman"/>
          <w:color w:val="000000"/>
          <w:sz w:val="21"/>
          <w:szCs w:val="21"/>
          <w:lang w:val="en"/>
        </w:rPr>
        <w:t xml:space="preserve"> </w:t>
      </w:r>
      <w:r w:rsidRPr="00717994">
        <w:rPr>
          <w:rFonts w:ascii="Helvetica" w:eastAsia="Times New Roman" w:hAnsi="Helvetica" w:cs="Times New Roman"/>
          <w:i/>
          <w:iCs/>
          <w:color w:val="000000"/>
          <w:sz w:val="21"/>
          <w:szCs w:val="21"/>
          <w:bdr w:val="none" w:sz="0" w:space="0" w:color="auto" w:frame="1"/>
          <w:lang w:val="en"/>
        </w:rPr>
        <w:t>Aspects of Palliative Care</w:t>
      </w:r>
      <w:r w:rsidRPr="00717994">
        <w:rPr>
          <w:rFonts w:ascii="Helvetica" w:eastAsia="Times New Roman" w:hAnsi="Helvetica" w:cs="Times New Roman"/>
          <w:color w:val="000000"/>
          <w:sz w:val="21"/>
          <w:szCs w:val="21"/>
          <w:lang w:val="en"/>
        </w:rPr>
        <w:t>, to help hospice and palliative care staff identify legal issues and provide referrals where necessary and to enhance legal practitioners’ understanding of palliative care patient needs.</w:t>
      </w:r>
    </w:p>
    <w:p w:rsidR="00717994" w:rsidRPr="00717994" w:rsidRDefault="00717994" w:rsidP="00717994">
      <w:pPr>
        <w:spacing w:after="0" w:line="240" w:lineRule="auto"/>
        <w:textAlignment w:val="baseline"/>
        <w:rPr>
          <w:rFonts w:ascii="Helvetica" w:eastAsia="Times New Roman" w:hAnsi="Helvetica" w:cs="Times New Roman"/>
          <w:color w:val="000000"/>
          <w:sz w:val="21"/>
          <w:szCs w:val="21"/>
          <w:lang w:val="en"/>
        </w:rPr>
      </w:pPr>
    </w:p>
    <w:p w:rsidR="00717994" w:rsidRDefault="00717994" w:rsidP="00717994">
      <w:pPr>
        <w:spacing w:after="0" w:line="240" w:lineRule="auto"/>
        <w:textAlignment w:val="baseline"/>
        <w:rPr>
          <w:rFonts w:ascii="Helvetica" w:eastAsia="Times New Roman" w:hAnsi="Helvetica" w:cs="Times New Roman"/>
          <w:color w:val="000000"/>
          <w:sz w:val="21"/>
          <w:szCs w:val="21"/>
          <w:lang w:val="en"/>
        </w:rPr>
      </w:pPr>
      <w:r w:rsidRPr="00717994">
        <w:rPr>
          <w:rFonts w:ascii="Helvetica" w:eastAsia="Times New Roman" w:hAnsi="Helvetica" w:cs="Times New Roman"/>
          <w:color w:val="000000"/>
          <w:sz w:val="21"/>
          <w:szCs w:val="21"/>
          <w:lang w:val="en"/>
        </w:rPr>
        <w:t xml:space="preserve">Six years later, much has been achieved, and hundreds of patients have benefited from the new alliance between palliative care providers and legal professionals. HPCA has just released the second edition of </w:t>
      </w:r>
      <w:hyperlink r:id="rId9" w:history="1">
        <w:r w:rsidRPr="00717994">
          <w:rPr>
            <w:rFonts w:ascii="Times New Roman" w:eastAsia="Times New Roman" w:hAnsi="Times New Roman" w:cs="Times New Roman"/>
            <w:i/>
            <w:iCs/>
            <w:color w:val="990000"/>
            <w:sz w:val="21"/>
            <w:szCs w:val="21"/>
            <w:bdr w:val="none" w:sz="0" w:space="0" w:color="auto" w:frame="1"/>
            <w:lang w:val="en"/>
          </w:rPr>
          <w:t>Legal Aspects of Palliative Care</w:t>
        </w:r>
      </w:hyperlink>
      <w:r w:rsidRPr="00717994">
        <w:rPr>
          <w:rFonts w:ascii="Helvetica" w:eastAsia="Times New Roman" w:hAnsi="Helvetica" w:cs="Times New Roman"/>
          <w:color w:val="000000"/>
          <w:sz w:val="21"/>
          <w:szCs w:val="21"/>
          <w:lang w:val="en"/>
        </w:rPr>
        <w:t>. The manual now not only includes case studies, legal recommendations, and resources, but has been restructured as a training manual with step-by-step lessons for hospice and palliative care staff and legal practitioners.</w:t>
      </w:r>
    </w:p>
    <w:p w:rsidR="00717994" w:rsidRPr="00717994" w:rsidRDefault="00717994" w:rsidP="00717994">
      <w:pPr>
        <w:spacing w:after="0" w:line="240" w:lineRule="auto"/>
        <w:textAlignment w:val="baseline"/>
        <w:rPr>
          <w:rFonts w:ascii="Helvetica" w:eastAsia="Times New Roman" w:hAnsi="Helvetica" w:cs="Times New Roman"/>
          <w:color w:val="000000"/>
          <w:sz w:val="21"/>
          <w:szCs w:val="21"/>
          <w:lang w:val="en"/>
        </w:rPr>
      </w:pPr>
    </w:p>
    <w:p w:rsidR="00717994" w:rsidRDefault="00717994" w:rsidP="00717994">
      <w:pPr>
        <w:spacing w:after="0" w:line="240" w:lineRule="auto"/>
        <w:textAlignment w:val="baseline"/>
        <w:rPr>
          <w:rFonts w:ascii="Helvetica" w:eastAsia="Times New Roman" w:hAnsi="Helvetica" w:cs="Times New Roman"/>
          <w:color w:val="000000"/>
          <w:sz w:val="21"/>
          <w:szCs w:val="21"/>
          <w:lang w:val="en"/>
        </w:rPr>
      </w:pPr>
      <w:r w:rsidRPr="00717994">
        <w:rPr>
          <w:rFonts w:ascii="Helvetica" w:eastAsia="Times New Roman" w:hAnsi="Helvetica" w:cs="Times New Roman"/>
          <w:color w:val="000000"/>
          <w:sz w:val="21"/>
          <w:szCs w:val="21"/>
          <w:lang w:val="en"/>
        </w:rPr>
        <w:t xml:space="preserve">Integrated palliative care and legal services have also caught on in the </w:t>
      </w:r>
      <w:hyperlink r:id="rId10" w:history="1">
        <w:r w:rsidRPr="00717994">
          <w:rPr>
            <w:rFonts w:ascii="Times New Roman" w:eastAsia="Times New Roman" w:hAnsi="Times New Roman" w:cs="Times New Roman"/>
            <w:color w:val="990000"/>
            <w:sz w:val="21"/>
            <w:szCs w:val="21"/>
            <w:bdr w:val="none" w:sz="0" w:space="0" w:color="auto" w:frame="1"/>
            <w:lang w:val="en"/>
          </w:rPr>
          <w:t>country of Georgia</w:t>
        </w:r>
      </w:hyperlink>
      <w:r w:rsidRPr="00717994">
        <w:rPr>
          <w:rFonts w:ascii="Helvetica" w:eastAsia="Times New Roman" w:hAnsi="Helvetica" w:cs="Times New Roman"/>
          <w:color w:val="000000"/>
          <w:sz w:val="21"/>
          <w:szCs w:val="21"/>
          <w:lang w:val="en"/>
        </w:rPr>
        <w:t xml:space="preserve"> and in Eastern Africa. In Uganda, the African Palliative Care Association has partnered with the Uganda Network on Law, Ethics and HIV/AIDS to provide access to justice to palliative care patients and families. In Kenya, the Kenya Hospice and Palliative Care Association has trained health workers as paralegals to provide legal advice to patients during home visits and established partnerships with pro bono lawyers. They have also developed a </w:t>
      </w:r>
      <w:hyperlink r:id="rId11" w:history="1">
        <w:r w:rsidRPr="00717994">
          <w:rPr>
            <w:rFonts w:ascii="Times New Roman" w:eastAsia="Times New Roman" w:hAnsi="Times New Roman" w:cs="Times New Roman"/>
            <w:color w:val="990000"/>
            <w:sz w:val="21"/>
            <w:szCs w:val="21"/>
            <w:bdr w:val="none" w:sz="0" w:space="0" w:color="auto" w:frame="1"/>
            <w:lang w:val="en"/>
          </w:rPr>
          <w:t>range of leaflets</w:t>
        </w:r>
      </w:hyperlink>
      <w:r w:rsidRPr="00717994">
        <w:rPr>
          <w:rFonts w:ascii="Helvetica" w:eastAsia="Times New Roman" w:hAnsi="Helvetica" w:cs="Times New Roman"/>
          <w:color w:val="000000"/>
          <w:sz w:val="21"/>
          <w:szCs w:val="21"/>
          <w:lang w:val="en"/>
        </w:rPr>
        <w:t xml:space="preserve"> addressing the legal rights of </w:t>
      </w:r>
      <w:r w:rsidRPr="00717994">
        <w:rPr>
          <w:rFonts w:ascii="Helvetica" w:eastAsia="Times New Roman" w:hAnsi="Helvetica" w:cs="Times New Roman"/>
          <w:color w:val="000000"/>
          <w:sz w:val="21"/>
          <w:szCs w:val="21"/>
          <w:lang w:val="en"/>
        </w:rPr>
        <w:lastRenderedPageBreak/>
        <w:t>palliative care patients, including a template for writing a will and guidance on appointing a power of attorney.</w:t>
      </w:r>
    </w:p>
    <w:p w:rsidR="00717994" w:rsidRPr="00717994" w:rsidRDefault="00717994" w:rsidP="00717994">
      <w:pPr>
        <w:spacing w:after="0" w:line="240" w:lineRule="auto"/>
        <w:textAlignment w:val="baseline"/>
        <w:rPr>
          <w:rFonts w:ascii="Helvetica" w:eastAsia="Times New Roman" w:hAnsi="Helvetica" w:cs="Times New Roman"/>
          <w:color w:val="000000"/>
          <w:sz w:val="21"/>
          <w:szCs w:val="21"/>
          <w:lang w:val="en"/>
        </w:rPr>
      </w:pPr>
      <w:bookmarkStart w:id="0" w:name="_GoBack"/>
      <w:bookmarkEnd w:id="0"/>
    </w:p>
    <w:p w:rsidR="00717994" w:rsidRPr="00717994" w:rsidRDefault="00717994" w:rsidP="00717994">
      <w:pPr>
        <w:spacing w:after="0" w:line="240" w:lineRule="auto"/>
        <w:textAlignment w:val="baseline"/>
        <w:rPr>
          <w:rFonts w:ascii="Helvetica" w:eastAsia="Times New Roman" w:hAnsi="Helvetica" w:cs="Times New Roman"/>
          <w:color w:val="000000"/>
          <w:sz w:val="21"/>
          <w:szCs w:val="21"/>
          <w:lang w:val="en"/>
        </w:rPr>
      </w:pPr>
      <w:r w:rsidRPr="00717994">
        <w:rPr>
          <w:rFonts w:ascii="Helvetica" w:eastAsia="Times New Roman" w:hAnsi="Helvetica" w:cs="Times New Roman"/>
          <w:color w:val="000000"/>
          <w:sz w:val="21"/>
          <w:szCs w:val="21"/>
          <w:lang w:val="en"/>
        </w:rPr>
        <w:t>As we have learned over the years, legal services can play a critical role in improving the quality of life for patients and families dealing with life-threatening illnesses. They address human rights violations that negatively affect their health and contribute to patients’ and families’ peace of mind and well-being by providing answers to urgent and often difficult questions. Integrated health and legal services allow for both holistic care and increase access to justice, taking the law out of the courtroom and private offices and into the community.</w:t>
      </w:r>
    </w:p>
    <w:p w:rsidR="00EE725B" w:rsidRDefault="00EE725B"/>
    <w:sectPr w:rsidR="00EE7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80B93"/>
    <w:multiLevelType w:val="multilevel"/>
    <w:tmpl w:val="58F2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994"/>
    <w:rsid w:val="00717994"/>
    <w:rsid w:val="00EE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7994"/>
    <w:pPr>
      <w:spacing w:after="0" w:line="240" w:lineRule="auto"/>
      <w:textAlignment w:val="baseline"/>
      <w:outlineLvl w:val="0"/>
    </w:pPr>
    <w:rPr>
      <w:rFonts w:ascii="Helvetica" w:eastAsia="Times New Roman" w:hAnsi="Helvetica" w:cs="Times New Roman"/>
      <w:b/>
      <w:bCs/>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994"/>
    <w:rPr>
      <w:rFonts w:ascii="Helvetica" w:eastAsia="Times New Roman" w:hAnsi="Helvetica" w:cs="Times New Roman"/>
      <w:b/>
      <w:bCs/>
      <w:kern w:val="36"/>
      <w:sz w:val="54"/>
      <w:szCs w:val="54"/>
    </w:rPr>
  </w:style>
  <w:style w:type="character" w:styleId="Hyperlink">
    <w:name w:val="Hyperlink"/>
    <w:basedOn w:val="DefaultParagraphFont"/>
    <w:uiPriority w:val="99"/>
    <w:semiHidden/>
    <w:unhideWhenUsed/>
    <w:rsid w:val="00717994"/>
    <w:rPr>
      <w:strike w:val="0"/>
      <w:dstrike w:val="0"/>
      <w:color w:val="990000"/>
      <w:sz w:val="24"/>
      <w:szCs w:val="24"/>
      <w:u w:val="none"/>
      <w:effect w:val="none"/>
      <w:bdr w:val="none" w:sz="0" w:space="0" w:color="auto" w:frame="1"/>
      <w:vertAlign w:val="baseline"/>
    </w:rPr>
  </w:style>
  <w:style w:type="character" w:styleId="Emphasis">
    <w:name w:val="Emphasis"/>
    <w:basedOn w:val="DefaultParagraphFont"/>
    <w:uiPriority w:val="20"/>
    <w:qFormat/>
    <w:rsid w:val="00717994"/>
    <w:rPr>
      <w:i/>
      <w:iCs/>
      <w:sz w:val="24"/>
      <w:szCs w:val="24"/>
      <w:bdr w:val="none" w:sz="0" w:space="0" w:color="auto" w:frame="1"/>
      <w:vertAlign w:val="baseline"/>
    </w:rPr>
  </w:style>
  <w:style w:type="paragraph" w:styleId="NormalWeb">
    <w:name w:val="Normal (Web)"/>
    <w:basedOn w:val="Normal"/>
    <w:uiPriority w:val="99"/>
    <w:semiHidden/>
    <w:unhideWhenUsed/>
    <w:rsid w:val="00717994"/>
    <w:pPr>
      <w:spacing w:after="0" w:line="240" w:lineRule="auto"/>
      <w:textAlignment w:val="baseline"/>
    </w:pPr>
    <w:rPr>
      <w:rFonts w:ascii="Times New Roman" w:eastAsia="Times New Roman" w:hAnsi="Times New Roman" w:cs="Times New Roman"/>
      <w:sz w:val="21"/>
      <w:szCs w:val="21"/>
    </w:rPr>
  </w:style>
  <w:style w:type="character" w:customStyle="1" w:styleId="field-content15">
    <w:name w:val="field-content15"/>
    <w:basedOn w:val="DefaultParagraphFont"/>
    <w:rsid w:val="00717994"/>
    <w:rPr>
      <w:sz w:val="24"/>
      <w:szCs w:val="24"/>
      <w:bdr w:val="none" w:sz="0" w:space="0" w:color="auto" w:frame="1"/>
      <w:vertAlign w:val="baseline"/>
    </w:rPr>
  </w:style>
  <w:style w:type="character" w:customStyle="1" w:styleId="v-bar4">
    <w:name w:val="v-bar4"/>
    <w:basedOn w:val="DefaultParagraphFont"/>
    <w:rsid w:val="00717994"/>
    <w:rPr>
      <w:sz w:val="24"/>
      <w:szCs w:val="24"/>
      <w:bdr w:val="none" w:sz="0" w:space="0" w:color="auto" w:frame="1"/>
      <w:vertAlign w:val="baseline"/>
    </w:rPr>
  </w:style>
  <w:style w:type="character" w:customStyle="1" w:styleId="views-label20">
    <w:name w:val="views-label20"/>
    <w:basedOn w:val="DefaultParagraphFont"/>
    <w:rsid w:val="00717994"/>
    <w:rPr>
      <w:sz w:val="24"/>
      <w:szCs w:val="24"/>
      <w:bdr w:val="none" w:sz="0" w:space="0" w:color="auto" w:frame="1"/>
      <w:vertAlign w:val="baseline"/>
    </w:rPr>
  </w:style>
  <w:style w:type="character" w:customStyle="1" w:styleId="fieldblogauthor">
    <w:name w:val="field_blog_author"/>
    <w:basedOn w:val="DefaultParagraphFont"/>
    <w:rsid w:val="00717994"/>
    <w:rPr>
      <w:sz w:val="24"/>
      <w:szCs w:val="24"/>
      <w:bdr w:val="none" w:sz="0" w:space="0" w:color="auto" w:frame="1"/>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7994"/>
    <w:pPr>
      <w:spacing w:after="0" w:line="240" w:lineRule="auto"/>
      <w:textAlignment w:val="baseline"/>
      <w:outlineLvl w:val="0"/>
    </w:pPr>
    <w:rPr>
      <w:rFonts w:ascii="Helvetica" w:eastAsia="Times New Roman" w:hAnsi="Helvetica" w:cs="Times New Roman"/>
      <w:b/>
      <w:bCs/>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994"/>
    <w:rPr>
      <w:rFonts w:ascii="Helvetica" w:eastAsia="Times New Roman" w:hAnsi="Helvetica" w:cs="Times New Roman"/>
      <w:b/>
      <w:bCs/>
      <w:kern w:val="36"/>
      <w:sz w:val="54"/>
      <w:szCs w:val="54"/>
    </w:rPr>
  </w:style>
  <w:style w:type="character" w:styleId="Hyperlink">
    <w:name w:val="Hyperlink"/>
    <w:basedOn w:val="DefaultParagraphFont"/>
    <w:uiPriority w:val="99"/>
    <w:semiHidden/>
    <w:unhideWhenUsed/>
    <w:rsid w:val="00717994"/>
    <w:rPr>
      <w:strike w:val="0"/>
      <w:dstrike w:val="0"/>
      <w:color w:val="990000"/>
      <w:sz w:val="24"/>
      <w:szCs w:val="24"/>
      <w:u w:val="none"/>
      <w:effect w:val="none"/>
      <w:bdr w:val="none" w:sz="0" w:space="0" w:color="auto" w:frame="1"/>
      <w:vertAlign w:val="baseline"/>
    </w:rPr>
  </w:style>
  <w:style w:type="character" w:styleId="Emphasis">
    <w:name w:val="Emphasis"/>
    <w:basedOn w:val="DefaultParagraphFont"/>
    <w:uiPriority w:val="20"/>
    <w:qFormat/>
    <w:rsid w:val="00717994"/>
    <w:rPr>
      <w:i/>
      <w:iCs/>
      <w:sz w:val="24"/>
      <w:szCs w:val="24"/>
      <w:bdr w:val="none" w:sz="0" w:space="0" w:color="auto" w:frame="1"/>
      <w:vertAlign w:val="baseline"/>
    </w:rPr>
  </w:style>
  <w:style w:type="paragraph" w:styleId="NormalWeb">
    <w:name w:val="Normal (Web)"/>
    <w:basedOn w:val="Normal"/>
    <w:uiPriority w:val="99"/>
    <w:semiHidden/>
    <w:unhideWhenUsed/>
    <w:rsid w:val="00717994"/>
    <w:pPr>
      <w:spacing w:after="0" w:line="240" w:lineRule="auto"/>
      <w:textAlignment w:val="baseline"/>
    </w:pPr>
    <w:rPr>
      <w:rFonts w:ascii="Times New Roman" w:eastAsia="Times New Roman" w:hAnsi="Times New Roman" w:cs="Times New Roman"/>
      <w:sz w:val="21"/>
      <w:szCs w:val="21"/>
    </w:rPr>
  </w:style>
  <w:style w:type="character" w:customStyle="1" w:styleId="field-content15">
    <w:name w:val="field-content15"/>
    <w:basedOn w:val="DefaultParagraphFont"/>
    <w:rsid w:val="00717994"/>
    <w:rPr>
      <w:sz w:val="24"/>
      <w:szCs w:val="24"/>
      <w:bdr w:val="none" w:sz="0" w:space="0" w:color="auto" w:frame="1"/>
      <w:vertAlign w:val="baseline"/>
    </w:rPr>
  </w:style>
  <w:style w:type="character" w:customStyle="1" w:styleId="v-bar4">
    <w:name w:val="v-bar4"/>
    <w:basedOn w:val="DefaultParagraphFont"/>
    <w:rsid w:val="00717994"/>
    <w:rPr>
      <w:sz w:val="24"/>
      <w:szCs w:val="24"/>
      <w:bdr w:val="none" w:sz="0" w:space="0" w:color="auto" w:frame="1"/>
      <w:vertAlign w:val="baseline"/>
    </w:rPr>
  </w:style>
  <w:style w:type="character" w:customStyle="1" w:styleId="views-label20">
    <w:name w:val="views-label20"/>
    <w:basedOn w:val="DefaultParagraphFont"/>
    <w:rsid w:val="00717994"/>
    <w:rPr>
      <w:sz w:val="24"/>
      <w:szCs w:val="24"/>
      <w:bdr w:val="none" w:sz="0" w:space="0" w:color="auto" w:frame="1"/>
      <w:vertAlign w:val="baseline"/>
    </w:rPr>
  </w:style>
  <w:style w:type="character" w:customStyle="1" w:styleId="fieldblogauthor">
    <w:name w:val="field_blog_author"/>
    <w:basedOn w:val="DefaultParagraphFont"/>
    <w:rsid w:val="00717994"/>
    <w:rPr>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89064">
      <w:bodyDiv w:val="1"/>
      <w:marLeft w:val="0"/>
      <w:marRight w:val="0"/>
      <w:marTop w:val="0"/>
      <w:marBottom w:val="0"/>
      <w:divBdr>
        <w:top w:val="none" w:sz="0" w:space="0" w:color="auto"/>
        <w:left w:val="none" w:sz="0" w:space="0" w:color="auto"/>
        <w:bottom w:val="none" w:sz="0" w:space="0" w:color="auto"/>
        <w:right w:val="none" w:sz="0" w:space="0" w:color="auto"/>
      </w:divBdr>
      <w:divsChild>
        <w:div w:id="1250113788">
          <w:marLeft w:val="0"/>
          <w:marRight w:val="0"/>
          <w:marTop w:val="0"/>
          <w:marBottom w:val="0"/>
          <w:divBdr>
            <w:top w:val="none" w:sz="0" w:space="0" w:color="auto"/>
            <w:left w:val="none" w:sz="0" w:space="0" w:color="auto"/>
            <w:bottom w:val="none" w:sz="0" w:space="0" w:color="auto"/>
            <w:right w:val="none" w:sz="0" w:space="0" w:color="auto"/>
          </w:divBdr>
          <w:divsChild>
            <w:div w:id="1340084370">
              <w:marLeft w:val="0"/>
              <w:marRight w:val="0"/>
              <w:marTop w:val="0"/>
              <w:marBottom w:val="0"/>
              <w:divBdr>
                <w:top w:val="none" w:sz="0" w:space="0" w:color="auto"/>
                <w:left w:val="none" w:sz="0" w:space="0" w:color="auto"/>
                <w:bottom w:val="none" w:sz="0" w:space="0" w:color="auto"/>
                <w:right w:val="none" w:sz="0" w:space="0" w:color="auto"/>
              </w:divBdr>
              <w:divsChild>
                <w:div w:id="1622035403">
                  <w:marLeft w:val="0"/>
                  <w:marRight w:val="0"/>
                  <w:marTop w:val="0"/>
                  <w:marBottom w:val="0"/>
                  <w:divBdr>
                    <w:top w:val="none" w:sz="0" w:space="0" w:color="auto"/>
                    <w:left w:val="none" w:sz="0" w:space="0" w:color="auto"/>
                    <w:bottom w:val="none" w:sz="0" w:space="0" w:color="auto"/>
                    <w:right w:val="none" w:sz="0" w:space="0" w:color="auto"/>
                  </w:divBdr>
                  <w:divsChild>
                    <w:div w:id="1439181819">
                      <w:marLeft w:val="0"/>
                      <w:marRight w:val="0"/>
                      <w:marTop w:val="0"/>
                      <w:marBottom w:val="0"/>
                      <w:divBdr>
                        <w:top w:val="none" w:sz="0" w:space="0" w:color="auto"/>
                        <w:left w:val="none" w:sz="0" w:space="0" w:color="auto"/>
                        <w:bottom w:val="none" w:sz="0" w:space="0" w:color="auto"/>
                        <w:right w:val="none" w:sz="0" w:space="0" w:color="auto"/>
                      </w:divBdr>
                      <w:divsChild>
                        <w:div w:id="1862744895">
                          <w:marLeft w:val="210"/>
                          <w:marRight w:val="195"/>
                          <w:marTop w:val="0"/>
                          <w:marBottom w:val="0"/>
                          <w:divBdr>
                            <w:top w:val="none" w:sz="0" w:space="0" w:color="auto"/>
                            <w:left w:val="none" w:sz="0" w:space="0" w:color="auto"/>
                            <w:bottom w:val="none" w:sz="0" w:space="0" w:color="auto"/>
                            <w:right w:val="none" w:sz="0" w:space="0" w:color="auto"/>
                          </w:divBdr>
                          <w:divsChild>
                            <w:div w:id="842748309">
                              <w:marLeft w:val="0"/>
                              <w:marRight w:val="0"/>
                              <w:marTop w:val="0"/>
                              <w:marBottom w:val="0"/>
                              <w:divBdr>
                                <w:top w:val="none" w:sz="0" w:space="0" w:color="auto"/>
                                <w:left w:val="none" w:sz="0" w:space="0" w:color="auto"/>
                                <w:bottom w:val="none" w:sz="0" w:space="0" w:color="auto"/>
                                <w:right w:val="none" w:sz="0" w:space="0" w:color="auto"/>
                              </w:divBdr>
                              <w:divsChild>
                                <w:div w:id="1395350145">
                                  <w:marLeft w:val="0"/>
                                  <w:marRight w:val="0"/>
                                  <w:marTop w:val="0"/>
                                  <w:marBottom w:val="375"/>
                                  <w:divBdr>
                                    <w:top w:val="single" w:sz="24" w:space="0" w:color="000000"/>
                                    <w:left w:val="none" w:sz="0" w:space="0" w:color="auto"/>
                                    <w:bottom w:val="none" w:sz="0" w:space="0" w:color="auto"/>
                                    <w:right w:val="none" w:sz="0" w:space="0" w:color="auto"/>
                                  </w:divBdr>
                                  <w:divsChild>
                                    <w:div w:id="2073691215">
                                      <w:marLeft w:val="0"/>
                                      <w:marRight w:val="0"/>
                                      <w:marTop w:val="0"/>
                                      <w:marBottom w:val="0"/>
                                      <w:divBdr>
                                        <w:top w:val="none" w:sz="0" w:space="0" w:color="auto"/>
                                        <w:left w:val="none" w:sz="0" w:space="0" w:color="auto"/>
                                        <w:bottom w:val="none" w:sz="0" w:space="0" w:color="auto"/>
                                        <w:right w:val="none" w:sz="0" w:space="0" w:color="auto"/>
                                      </w:divBdr>
                                      <w:divsChild>
                                        <w:div w:id="22099311">
                                          <w:marLeft w:val="0"/>
                                          <w:marRight w:val="0"/>
                                          <w:marTop w:val="0"/>
                                          <w:marBottom w:val="0"/>
                                          <w:divBdr>
                                            <w:top w:val="none" w:sz="0" w:space="0" w:color="auto"/>
                                            <w:left w:val="none" w:sz="0" w:space="0" w:color="auto"/>
                                            <w:bottom w:val="none" w:sz="0" w:space="0" w:color="auto"/>
                                            <w:right w:val="none" w:sz="0" w:space="0" w:color="auto"/>
                                          </w:divBdr>
                                          <w:divsChild>
                                            <w:div w:id="1284537396">
                                              <w:marLeft w:val="0"/>
                                              <w:marRight w:val="0"/>
                                              <w:marTop w:val="0"/>
                                              <w:marBottom w:val="0"/>
                                              <w:divBdr>
                                                <w:top w:val="none" w:sz="0" w:space="0" w:color="auto"/>
                                                <w:left w:val="none" w:sz="0" w:space="0" w:color="auto"/>
                                                <w:bottom w:val="none" w:sz="0" w:space="0" w:color="auto"/>
                                                <w:right w:val="none" w:sz="0" w:space="0" w:color="auto"/>
                                              </w:divBdr>
                                              <w:divsChild>
                                                <w:div w:id="825823245">
                                                  <w:marLeft w:val="0"/>
                                                  <w:marRight w:val="0"/>
                                                  <w:marTop w:val="0"/>
                                                  <w:marBottom w:val="0"/>
                                                  <w:divBdr>
                                                    <w:top w:val="none" w:sz="0" w:space="0" w:color="auto"/>
                                                    <w:left w:val="none" w:sz="0" w:space="0" w:color="auto"/>
                                                    <w:bottom w:val="none" w:sz="0" w:space="0" w:color="auto"/>
                                                    <w:right w:val="none" w:sz="0" w:space="0" w:color="auto"/>
                                                  </w:divBdr>
                                                  <w:divsChild>
                                                    <w:div w:id="1052195255">
                                                      <w:marLeft w:val="0"/>
                                                      <w:marRight w:val="0"/>
                                                      <w:marTop w:val="0"/>
                                                      <w:marBottom w:val="150"/>
                                                      <w:divBdr>
                                                        <w:top w:val="none" w:sz="0" w:space="0" w:color="auto"/>
                                                        <w:left w:val="none" w:sz="0" w:space="0" w:color="auto"/>
                                                        <w:bottom w:val="none" w:sz="0" w:space="0" w:color="auto"/>
                                                        <w:right w:val="none" w:sz="0" w:space="0" w:color="auto"/>
                                                      </w:divBdr>
                                                      <w:divsChild>
                                                        <w:div w:id="61591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836813">
                          <w:marLeft w:val="210"/>
                          <w:marRight w:val="195"/>
                          <w:marTop w:val="0"/>
                          <w:marBottom w:val="0"/>
                          <w:divBdr>
                            <w:top w:val="none" w:sz="0" w:space="0" w:color="auto"/>
                            <w:left w:val="none" w:sz="0" w:space="0" w:color="auto"/>
                            <w:bottom w:val="none" w:sz="0" w:space="0" w:color="auto"/>
                            <w:right w:val="none" w:sz="0" w:space="0" w:color="auto"/>
                          </w:divBdr>
                          <w:divsChild>
                            <w:div w:id="214971297">
                              <w:marLeft w:val="0"/>
                              <w:marRight w:val="0"/>
                              <w:marTop w:val="0"/>
                              <w:marBottom w:val="0"/>
                              <w:divBdr>
                                <w:top w:val="none" w:sz="0" w:space="0" w:color="auto"/>
                                <w:left w:val="none" w:sz="0" w:space="0" w:color="auto"/>
                                <w:bottom w:val="none" w:sz="0" w:space="0" w:color="auto"/>
                                <w:right w:val="none" w:sz="0" w:space="0" w:color="auto"/>
                              </w:divBdr>
                              <w:divsChild>
                                <w:div w:id="93133123">
                                  <w:marLeft w:val="0"/>
                                  <w:marRight w:val="0"/>
                                  <w:marTop w:val="0"/>
                                  <w:marBottom w:val="0"/>
                                  <w:divBdr>
                                    <w:top w:val="none" w:sz="0" w:space="0" w:color="auto"/>
                                    <w:left w:val="none" w:sz="0" w:space="0" w:color="auto"/>
                                    <w:bottom w:val="none" w:sz="0" w:space="0" w:color="auto"/>
                                    <w:right w:val="none" w:sz="0" w:space="0" w:color="auto"/>
                                  </w:divBdr>
                                </w:div>
                                <w:div w:id="1384716657">
                                  <w:marLeft w:val="150"/>
                                  <w:marRight w:val="0"/>
                                  <w:marTop w:val="0"/>
                                  <w:marBottom w:val="150"/>
                                  <w:divBdr>
                                    <w:top w:val="none" w:sz="0" w:space="0" w:color="auto"/>
                                    <w:left w:val="none" w:sz="0" w:space="0" w:color="auto"/>
                                    <w:bottom w:val="none" w:sz="0" w:space="0" w:color="auto"/>
                                    <w:right w:val="none" w:sz="0" w:space="0" w:color="auto"/>
                                  </w:divBdr>
                                  <w:divsChild>
                                    <w:div w:id="1090277901">
                                      <w:marLeft w:val="0"/>
                                      <w:marRight w:val="0"/>
                                      <w:marTop w:val="0"/>
                                      <w:marBottom w:val="0"/>
                                      <w:divBdr>
                                        <w:top w:val="none" w:sz="0" w:space="0" w:color="auto"/>
                                        <w:left w:val="none" w:sz="0" w:space="0" w:color="auto"/>
                                        <w:bottom w:val="none" w:sz="0" w:space="0" w:color="auto"/>
                                        <w:right w:val="none" w:sz="0" w:space="0" w:color="auto"/>
                                      </w:divBdr>
                                      <w:divsChild>
                                        <w:div w:id="1768959431">
                                          <w:marLeft w:val="0"/>
                                          <w:marRight w:val="0"/>
                                          <w:marTop w:val="0"/>
                                          <w:marBottom w:val="0"/>
                                          <w:divBdr>
                                            <w:top w:val="none" w:sz="0" w:space="0" w:color="auto"/>
                                            <w:left w:val="none" w:sz="0" w:space="0" w:color="auto"/>
                                            <w:bottom w:val="none" w:sz="0" w:space="0" w:color="auto"/>
                                            <w:right w:val="none" w:sz="0" w:space="0" w:color="auto"/>
                                          </w:divBdr>
                                          <w:divsChild>
                                            <w:div w:id="819927445">
                                              <w:marLeft w:val="0"/>
                                              <w:marRight w:val="0"/>
                                              <w:marTop w:val="0"/>
                                              <w:marBottom w:val="0"/>
                                              <w:divBdr>
                                                <w:top w:val="none" w:sz="0" w:space="0" w:color="auto"/>
                                                <w:left w:val="none" w:sz="0" w:space="0" w:color="auto"/>
                                                <w:bottom w:val="none" w:sz="0" w:space="0" w:color="auto"/>
                                                <w:right w:val="none" w:sz="0" w:space="0" w:color="auto"/>
                                              </w:divBdr>
                                              <w:divsChild>
                                                <w:div w:id="126576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54388">
                                  <w:marLeft w:val="0"/>
                                  <w:marRight w:val="0"/>
                                  <w:marTop w:val="0"/>
                                  <w:marBottom w:val="0"/>
                                  <w:divBdr>
                                    <w:top w:val="none" w:sz="0" w:space="0" w:color="auto"/>
                                    <w:left w:val="none" w:sz="0" w:space="0" w:color="auto"/>
                                    <w:bottom w:val="none" w:sz="0" w:space="0" w:color="auto"/>
                                    <w:right w:val="none" w:sz="0" w:space="0" w:color="auto"/>
                                  </w:divBdr>
                                  <w:divsChild>
                                    <w:div w:id="92211185">
                                      <w:marLeft w:val="0"/>
                                      <w:marRight w:val="0"/>
                                      <w:marTop w:val="0"/>
                                      <w:marBottom w:val="0"/>
                                      <w:divBdr>
                                        <w:top w:val="none" w:sz="0" w:space="0" w:color="auto"/>
                                        <w:left w:val="none" w:sz="0" w:space="0" w:color="auto"/>
                                        <w:bottom w:val="none" w:sz="0" w:space="0" w:color="auto"/>
                                        <w:right w:val="none" w:sz="0" w:space="0" w:color="auto"/>
                                      </w:divBdr>
                                      <w:divsChild>
                                        <w:div w:id="19399910">
                                          <w:marLeft w:val="0"/>
                                          <w:marRight w:val="0"/>
                                          <w:marTop w:val="0"/>
                                          <w:marBottom w:val="0"/>
                                          <w:divBdr>
                                            <w:top w:val="none" w:sz="0" w:space="0" w:color="auto"/>
                                            <w:left w:val="none" w:sz="0" w:space="0" w:color="auto"/>
                                            <w:bottom w:val="none" w:sz="0" w:space="0" w:color="auto"/>
                                            <w:right w:val="none" w:sz="0" w:space="0" w:color="auto"/>
                                          </w:divBdr>
                                          <w:divsChild>
                                            <w:div w:id="957831117">
                                              <w:marLeft w:val="0"/>
                                              <w:marRight w:val="0"/>
                                              <w:marTop w:val="0"/>
                                              <w:marBottom w:val="0"/>
                                              <w:divBdr>
                                                <w:top w:val="none" w:sz="0" w:space="0" w:color="auto"/>
                                                <w:left w:val="none" w:sz="0" w:space="0" w:color="auto"/>
                                                <w:bottom w:val="none" w:sz="0" w:space="0" w:color="auto"/>
                                                <w:right w:val="none" w:sz="0" w:space="0" w:color="auto"/>
                                              </w:divBdr>
                                              <w:divsChild>
                                                <w:div w:id="1028720779">
                                                  <w:marLeft w:val="0"/>
                                                  <w:marRight w:val="0"/>
                                                  <w:marTop w:val="0"/>
                                                  <w:marBottom w:val="0"/>
                                                  <w:divBdr>
                                                    <w:top w:val="none" w:sz="0" w:space="0" w:color="auto"/>
                                                    <w:left w:val="none" w:sz="0" w:space="0" w:color="auto"/>
                                                    <w:bottom w:val="none" w:sz="0" w:space="0" w:color="auto"/>
                                                    <w:right w:val="none" w:sz="0" w:space="0" w:color="auto"/>
                                                  </w:divBdr>
                                                  <w:divsChild>
                                                    <w:div w:id="331881058">
                                                      <w:marLeft w:val="0"/>
                                                      <w:marRight w:val="0"/>
                                                      <w:marTop w:val="0"/>
                                                      <w:marBottom w:val="0"/>
                                                      <w:divBdr>
                                                        <w:top w:val="none" w:sz="0" w:space="0" w:color="auto"/>
                                                        <w:left w:val="none" w:sz="0" w:space="0" w:color="auto"/>
                                                        <w:bottom w:val="none" w:sz="0" w:space="0" w:color="auto"/>
                                                        <w:right w:val="none" w:sz="0" w:space="0" w:color="auto"/>
                                                      </w:divBdr>
                                                      <w:divsChild>
                                                        <w:div w:id="14536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l.american.edu/hrbrief/17/2ezer.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oros.org/about/programs/public-health-progr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ros.org/people/tamar-ezer" TargetMode="External"/><Relationship Id="rId11" Type="http://schemas.openxmlformats.org/officeDocument/2006/relationships/hyperlink" Target="http://kehpca.org/publications/" TargetMode="External"/><Relationship Id="rId5" Type="http://schemas.openxmlformats.org/officeDocument/2006/relationships/webSettings" Target="webSettings.xml"/><Relationship Id="rId10" Type="http://schemas.openxmlformats.org/officeDocument/2006/relationships/hyperlink" Target="http://www.soros.org/voices/uniting-lawyers-hospices-georgia" TargetMode="External"/><Relationship Id="rId4" Type="http://schemas.openxmlformats.org/officeDocument/2006/relationships/settings" Target="settings.xml"/><Relationship Id="rId9" Type="http://schemas.openxmlformats.org/officeDocument/2006/relationships/hyperlink" Target="http://www.hpca.co.za/Legal_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3863</Characters>
  <Application>Microsoft Office Word</Application>
  <DocSecurity>0</DocSecurity>
  <Lines>32</Lines>
  <Paragraphs>9</Paragraphs>
  <ScaleCrop>false</ScaleCrop>
  <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 Ezer</dc:creator>
  <cp:lastModifiedBy>Tamar Ezer</cp:lastModifiedBy>
  <cp:revision>1</cp:revision>
  <dcterms:created xsi:type="dcterms:W3CDTF">2012-10-01T19:15:00Z</dcterms:created>
  <dcterms:modified xsi:type="dcterms:W3CDTF">2012-10-01T19:16:00Z</dcterms:modified>
</cp:coreProperties>
</file>