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2B" w:rsidRPr="00FD0193" w:rsidRDefault="00A9672B" w:rsidP="00FD0193">
      <w:pPr>
        <w:jc w:val="center"/>
        <w:rPr>
          <w:b/>
        </w:rPr>
      </w:pPr>
      <w:r w:rsidRPr="00FD0193">
        <w:rPr>
          <w:b/>
        </w:rPr>
        <w:t>PROGRAMME</w:t>
      </w:r>
    </w:p>
    <w:p w:rsidR="00A9672B" w:rsidRPr="00FD0193" w:rsidRDefault="00A9672B" w:rsidP="00FD0193">
      <w:pPr>
        <w:jc w:val="center"/>
        <w:rPr>
          <w:b/>
        </w:rPr>
      </w:pPr>
    </w:p>
    <w:p w:rsidR="00A9672B" w:rsidRPr="00FD0193" w:rsidRDefault="00A9672B" w:rsidP="00FD0193">
      <w:pPr>
        <w:jc w:val="center"/>
        <w:rPr>
          <w:b/>
        </w:rPr>
      </w:pPr>
      <w:r>
        <w:rPr>
          <w:b/>
        </w:rPr>
        <w:t>Novel</w:t>
      </w:r>
      <w:r w:rsidRPr="00FD0193">
        <w:rPr>
          <w:b/>
        </w:rPr>
        <w:t>ties in Law on Health Protection</w:t>
      </w:r>
    </w:p>
    <w:p w:rsidR="00A9672B" w:rsidRPr="00FD0193" w:rsidRDefault="00A9672B" w:rsidP="00FD0193">
      <w:pPr>
        <w:jc w:val="center"/>
        <w:rPr>
          <w:b/>
        </w:rPr>
      </w:pPr>
      <w:r w:rsidRPr="00FD0193">
        <w:rPr>
          <w:b/>
        </w:rPr>
        <w:t xml:space="preserve">(GEM Club premises, </w:t>
      </w:r>
      <w:smartTag w:uri="urn:schemas-microsoft-com:office:smarttags" w:element="City">
        <w:smartTag w:uri="urn:schemas-microsoft-com:office:smarttags" w:element="place">
          <w:r w:rsidRPr="00FD0193">
            <w:rPr>
              <w:b/>
            </w:rPr>
            <w:t>Skopje</w:t>
          </w:r>
        </w:smartTag>
      </w:smartTag>
      <w:r w:rsidRPr="00FD0193">
        <w:rPr>
          <w:b/>
        </w:rPr>
        <w:t>)</w:t>
      </w:r>
    </w:p>
    <w:p w:rsidR="00A9672B" w:rsidRPr="00FD0193" w:rsidRDefault="00A9672B" w:rsidP="00FD0193">
      <w:pPr>
        <w:jc w:val="center"/>
        <w:rPr>
          <w:b/>
        </w:rPr>
      </w:pPr>
      <w:r w:rsidRPr="00FD0193">
        <w:rPr>
          <w:b/>
        </w:rPr>
        <w:t>19 May, 2012</w:t>
      </w:r>
    </w:p>
    <w:p w:rsidR="00A9672B" w:rsidRPr="00FD0193" w:rsidRDefault="00A9672B">
      <w:pPr>
        <w:rPr>
          <w:b/>
        </w:rPr>
      </w:pPr>
    </w:p>
    <w:p w:rsidR="00A9672B" w:rsidRDefault="00A9672B"/>
    <w:p w:rsidR="00A9672B" w:rsidRPr="00FD0193" w:rsidRDefault="00A9672B">
      <w:pPr>
        <w:rPr>
          <w:b/>
          <w:u w:val="single"/>
        </w:rPr>
      </w:pPr>
      <w:r w:rsidRPr="00FD0193">
        <w:rPr>
          <w:b/>
          <w:u w:val="single"/>
        </w:rPr>
        <w:t>19.05.2012 (Saturday)</w:t>
      </w:r>
    </w:p>
    <w:p w:rsidR="00A9672B" w:rsidRDefault="00A9672B" w:rsidP="00FD0193">
      <w:pPr>
        <w:tabs>
          <w:tab w:val="num" w:pos="720"/>
        </w:tabs>
        <w:jc w:val="both"/>
      </w:pPr>
    </w:p>
    <w:p w:rsidR="00A9672B" w:rsidRDefault="00A9672B" w:rsidP="00FD0193">
      <w:pPr>
        <w:tabs>
          <w:tab w:val="num" w:pos="720"/>
        </w:tabs>
        <w:ind w:left="2160" w:hanging="2160"/>
        <w:jc w:val="both"/>
        <w:rPr>
          <w:bCs/>
          <w:lang w:val="en-GB"/>
        </w:rPr>
      </w:pPr>
      <w:r w:rsidRPr="00FD0193">
        <w:rPr>
          <w:b/>
        </w:rPr>
        <w:t>11:00 – 12:00</w:t>
      </w:r>
      <w:r>
        <w:tab/>
      </w:r>
      <w:r w:rsidRPr="00FD0193">
        <w:rPr>
          <w:b/>
          <w:bCs/>
          <w:lang w:val="en-GB"/>
        </w:rPr>
        <w:t>Health protection system and performing health care services</w:t>
      </w:r>
    </w:p>
    <w:p w:rsidR="00A9672B" w:rsidRDefault="00A9672B" w:rsidP="00FD0193">
      <w:pPr>
        <w:tabs>
          <w:tab w:val="num" w:pos="720"/>
        </w:tabs>
        <w:jc w:val="both"/>
        <w:rPr>
          <w:bCs/>
          <w:lang w:val="en-GB"/>
        </w:rPr>
      </w:pPr>
    </w:p>
    <w:p w:rsidR="00A9672B" w:rsidRDefault="00A9672B" w:rsidP="00FD0193">
      <w:pPr>
        <w:tabs>
          <w:tab w:val="num" w:pos="720"/>
        </w:tabs>
        <w:jc w:val="both"/>
        <w:rPr>
          <w:bCs/>
          <w:lang w:val="en-GB"/>
        </w:rPr>
      </w:pPr>
      <w:r w:rsidRPr="00FD0193">
        <w:rPr>
          <w:b/>
          <w:bCs/>
          <w:lang w:val="en-GB"/>
        </w:rPr>
        <w:t>12:00 – 12:30</w:t>
      </w:r>
      <w:r>
        <w:rPr>
          <w:bCs/>
          <w:lang w:val="en-GB"/>
        </w:rPr>
        <w:tab/>
      </w:r>
      <w:r>
        <w:rPr>
          <w:bCs/>
          <w:lang w:val="en-GB"/>
        </w:rPr>
        <w:tab/>
        <w:t>Break</w:t>
      </w:r>
    </w:p>
    <w:p w:rsidR="00A9672B" w:rsidRDefault="00A9672B" w:rsidP="00FD0193">
      <w:pPr>
        <w:tabs>
          <w:tab w:val="num" w:pos="720"/>
        </w:tabs>
        <w:jc w:val="both"/>
        <w:rPr>
          <w:bCs/>
          <w:lang w:val="en-GB"/>
        </w:rPr>
      </w:pPr>
    </w:p>
    <w:p w:rsidR="00A9672B" w:rsidRDefault="00A9672B" w:rsidP="00FD0193">
      <w:pPr>
        <w:tabs>
          <w:tab w:val="num" w:pos="720"/>
        </w:tabs>
        <w:ind w:left="2160" w:hanging="2160"/>
        <w:jc w:val="both"/>
        <w:rPr>
          <w:bCs/>
          <w:lang w:val="en-GB"/>
        </w:rPr>
      </w:pPr>
      <w:r w:rsidRPr="00FD0193">
        <w:rPr>
          <w:b/>
          <w:bCs/>
          <w:lang w:val="en-GB"/>
        </w:rPr>
        <w:t>12:30 – 13:30</w:t>
      </w:r>
      <w:r>
        <w:rPr>
          <w:bCs/>
          <w:lang w:val="en-GB"/>
        </w:rPr>
        <w:tab/>
      </w:r>
      <w:r w:rsidRPr="00FD0193">
        <w:rPr>
          <w:b/>
          <w:bCs/>
          <w:lang w:val="en-GB"/>
        </w:rPr>
        <w:t>Performing health care services within the determined network</w:t>
      </w:r>
    </w:p>
    <w:p w:rsidR="00A9672B" w:rsidRDefault="00A9672B" w:rsidP="00FD0193">
      <w:pPr>
        <w:tabs>
          <w:tab w:val="num" w:pos="720"/>
        </w:tabs>
        <w:jc w:val="both"/>
        <w:rPr>
          <w:b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  <w:t>- Q&amp;A for discussion -</w:t>
      </w:r>
    </w:p>
    <w:p w:rsidR="00A9672B" w:rsidRDefault="00A9672B" w:rsidP="00FD0193">
      <w:pPr>
        <w:tabs>
          <w:tab w:val="num" w:pos="720"/>
        </w:tabs>
        <w:jc w:val="both"/>
        <w:rPr>
          <w:bCs/>
          <w:lang w:val="en-GB"/>
        </w:rPr>
      </w:pPr>
    </w:p>
    <w:p w:rsidR="00A9672B" w:rsidRDefault="00A9672B" w:rsidP="00FD0193">
      <w:pPr>
        <w:tabs>
          <w:tab w:val="num" w:pos="720"/>
        </w:tabs>
        <w:jc w:val="both"/>
        <w:rPr>
          <w:bCs/>
          <w:lang w:val="en-GB"/>
        </w:rPr>
      </w:pPr>
      <w:r w:rsidRPr="00FD0193">
        <w:rPr>
          <w:b/>
          <w:bCs/>
          <w:lang w:val="en-GB"/>
        </w:rPr>
        <w:t>13:30 – 14:30</w:t>
      </w:r>
      <w:r>
        <w:rPr>
          <w:bCs/>
          <w:lang w:val="en-GB"/>
        </w:rPr>
        <w:tab/>
      </w:r>
      <w:r>
        <w:rPr>
          <w:bCs/>
          <w:lang w:val="en-GB"/>
        </w:rPr>
        <w:tab/>
        <w:t>Lunch</w:t>
      </w:r>
    </w:p>
    <w:p w:rsidR="00A9672B" w:rsidRDefault="00A9672B" w:rsidP="00FD0193">
      <w:pPr>
        <w:tabs>
          <w:tab w:val="num" w:pos="720"/>
        </w:tabs>
        <w:jc w:val="both"/>
        <w:rPr>
          <w:bCs/>
          <w:lang w:val="en-GB"/>
        </w:rPr>
      </w:pPr>
    </w:p>
    <w:p w:rsidR="00A9672B" w:rsidRDefault="00A9672B" w:rsidP="00FD0193">
      <w:pPr>
        <w:tabs>
          <w:tab w:val="num" w:pos="720"/>
        </w:tabs>
        <w:ind w:left="2160" w:hanging="2160"/>
        <w:jc w:val="both"/>
        <w:rPr>
          <w:bCs/>
          <w:lang w:val="en-GB"/>
        </w:rPr>
      </w:pPr>
      <w:r w:rsidRPr="00FD0193">
        <w:rPr>
          <w:b/>
          <w:bCs/>
          <w:lang w:val="en-GB"/>
        </w:rPr>
        <w:t>14:30 – 15:30</w:t>
      </w:r>
      <w:r>
        <w:rPr>
          <w:bCs/>
          <w:lang w:val="en-GB"/>
        </w:rPr>
        <w:tab/>
      </w:r>
      <w:r w:rsidRPr="00FD0193">
        <w:rPr>
          <w:b/>
          <w:bCs/>
          <w:lang w:val="en-GB"/>
        </w:rPr>
        <w:t>Health care institutions and other legal entities that perform health care services</w:t>
      </w:r>
    </w:p>
    <w:p w:rsidR="00A9672B" w:rsidRDefault="00A9672B" w:rsidP="00FD0193">
      <w:pPr>
        <w:tabs>
          <w:tab w:val="num" w:pos="720"/>
        </w:tabs>
        <w:ind w:left="2160" w:hanging="2160"/>
        <w:jc w:val="both"/>
        <w:rPr>
          <w:bCs/>
          <w:lang w:val="en-GB"/>
        </w:rPr>
      </w:pPr>
    </w:p>
    <w:p w:rsidR="00A9672B" w:rsidRDefault="00A9672B" w:rsidP="00FD0193">
      <w:pPr>
        <w:tabs>
          <w:tab w:val="num" w:pos="720"/>
        </w:tabs>
        <w:ind w:left="2160" w:hanging="2160"/>
        <w:jc w:val="both"/>
        <w:rPr>
          <w:bCs/>
          <w:lang w:val="en-GB"/>
        </w:rPr>
      </w:pPr>
      <w:r w:rsidRPr="00FD0193">
        <w:rPr>
          <w:b/>
          <w:bCs/>
          <w:lang w:val="en-GB"/>
        </w:rPr>
        <w:t>15:30 – 16:30</w:t>
      </w:r>
      <w:r>
        <w:rPr>
          <w:bCs/>
          <w:lang w:val="en-GB"/>
        </w:rPr>
        <w:tab/>
      </w:r>
      <w:r w:rsidRPr="00FD0193">
        <w:rPr>
          <w:b/>
          <w:bCs/>
          <w:lang w:val="en-GB"/>
        </w:rPr>
        <w:t>Management with the Health care institutions, Health professionals, Concession, Quality and Accreditation, Professional Chamber and Advertisement of the health care services</w:t>
      </w:r>
    </w:p>
    <w:p w:rsidR="00A9672B" w:rsidRDefault="00A9672B" w:rsidP="00FD0193">
      <w:pPr>
        <w:tabs>
          <w:tab w:val="num" w:pos="720"/>
        </w:tabs>
        <w:jc w:val="both"/>
        <w:rPr>
          <w:b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  <w:t>- Q&amp;A for discussion -</w:t>
      </w:r>
    </w:p>
    <w:p w:rsidR="00A9672B" w:rsidRDefault="00A9672B" w:rsidP="00FD0193">
      <w:pPr>
        <w:tabs>
          <w:tab w:val="num" w:pos="720"/>
        </w:tabs>
        <w:ind w:left="2160" w:hanging="2160"/>
        <w:jc w:val="both"/>
        <w:rPr>
          <w:bCs/>
          <w:lang w:val="en-GB"/>
        </w:rPr>
      </w:pPr>
      <w:r>
        <w:rPr>
          <w:bCs/>
          <w:lang w:val="en-GB"/>
        </w:rPr>
        <w:tab/>
      </w:r>
    </w:p>
    <w:p w:rsidR="00A9672B" w:rsidRDefault="00A9672B" w:rsidP="00FD0193">
      <w:pPr>
        <w:tabs>
          <w:tab w:val="num" w:pos="720"/>
        </w:tabs>
        <w:ind w:left="2160" w:hanging="2160"/>
        <w:jc w:val="both"/>
        <w:rPr>
          <w:bCs/>
          <w:lang w:val="en-GB"/>
        </w:rPr>
      </w:pPr>
    </w:p>
    <w:p w:rsidR="00A9672B" w:rsidRDefault="00A9672B" w:rsidP="00FD0193">
      <w:pPr>
        <w:tabs>
          <w:tab w:val="num" w:pos="720"/>
        </w:tabs>
        <w:ind w:left="2160" w:hanging="2160"/>
        <w:jc w:val="both"/>
        <w:rPr>
          <w:bCs/>
          <w:lang w:val="en-GB"/>
        </w:rPr>
      </w:pPr>
    </w:p>
    <w:p w:rsidR="00A9672B" w:rsidRDefault="00A9672B" w:rsidP="00FD0193">
      <w:pPr>
        <w:tabs>
          <w:tab w:val="num" w:pos="720"/>
        </w:tabs>
        <w:ind w:left="2160" w:hanging="2160"/>
        <w:jc w:val="both"/>
        <w:rPr>
          <w:bCs/>
          <w:lang w:val="en-GB"/>
        </w:rPr>
      </w:pPr>
    </w:p>
    <w:p w:rsidR="00A9672B" w:rsidRDefault="00A9672B" w:rsidP="00FD0193">
      <w:pPr>
        <w:tabs>
          <w:tab w:val="num" w:pos="720"/>
        </w:tabs>
        <w:ind w:left="2160" w:hanging="2160"/>
        <w:jc w:val="both"/>
        <w:rPr>
          <w:bCs/>
          <w:lang w:val="en-GB"/>
        </w:rPr>
      </w:pPr>
    </w:p>
    <w:p w:rsidR="00A9672B" w:rsidRPr="00FD0193" w:rsidRDefault="00A9672B" w:rsidP="00FD0193">
      <w:pPr>
        <w:tabs>
          <w:tab w:val="num" w:pos="720"/>
        </w:tabs>
        <w:ind w:left="2160" w:hanging="2160"/>
        <w:jc w:val="both"/>
        <w:rPr>
          <w:b/>
          <w:bCs/>
          <w:lang w:val="en-GB"/>
        </w:rPr>
      </w:pPr>
      <w:r w:rsidRPr="00FD0193">
        <w:rPr>
          <w:b/>
          <w:bCs/>
          <w:lang w:val="en-GB"/>
        </w:rPr>
        <w:t xml:space="preserve">Trainer: </w:t>
      </w:r>
      <w:r w:rsidRPr="00FD0193">
        <w:rPr>
          <w:b/>
        </w:rPr>
        <w:t>Mrs. Angelina Bacanovic</w:t>
      </w:r>
    </w:p>
    <w:p w:rsidR="00A9672B" w:rsidRPr="00FD0193" w:rsidRDefault="00A9672B">
      <w:pPr>
        <w:rPr>
          <w:b/>
        </w:rPr>
      </w:pPr>
    </w:p>
    <w:p w:rsidR="00A9672B" w:rsidRDefault="00A9672B"/>
    <w:p w:rsidR="00A9672B" w:rsidRDefault="00A9672B"/>
    <w:p w:rsidR="00A9672B" w:rsidRDefault="00A9672B"/>
    <w:p w:rsidR="00A9672B" w:rsidRPr="00FD0193" w:rsidRDefault="00A9672B"/>
    <w:sectPr w:rsidR="00A9672B" w:rsidRPr="00FD0193" w:rsidSect="00D833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1175A"/>
    <w:multiLevelType w:val="hybridMultilevel"/>
    <w:tmpl w:val="3AF404BE"/>
    <w:lvl w:ilvl="0" w:tplc="30EC24A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trackRevision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193"/>
    <w:rsid w:val="000D1D6E"/>
    <w:rsid w:val="00A07B94"/>
    <w:rsid w:val="00A8120E"/>
    <w:rsid w:val="00A9672B"/>
    <w:rsid w:val="00D83305"/>
    <w:rsid w:val="00F82596"/>
    <w:rsid w:val="00FD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9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103</Words>
  <Characters>592</Characters>
  <Application>Microsoft Office Outlook</Application>
  <DocSecurity>0</DocSecurity>
  <Lines>0</Lines>
  <Paragraphs>0</Paragraphs>
  <ScaleCrop>false</ScaleCrop>
  <Company>ESE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subject/>
  <dc:creator>Teodora</dc:creator>
  <cp:keywords/>
  <dc:description/>
  <cp:lastModifiedBy>Teodora</cp:lastModifiedBy>
  <cp:revision>2</cp:revision>
  <dcterms:created xsi:type="dcterms:W3CDTF">2012-06-26T09:49:00Z</dcterms:created>
  <dcterms:modified xsi:type="dcterms:W3CDTF">2012-06-26T09:49:00Z</dcterms:modified>
</cp:coreProperties>
</file>